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4C3D" w14:textId="072EFD44" w:rsidR="00EE151F" w:rsidRDefault="00014475" w:rsidP="00463F1B">
      <w:pPr>
        <w:pStyle w:val="Title"/>
        <w:ind w:left="-720" w:right="-720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1575A" wp14:editId="788B2D9F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031240" cy="989965"/>
            <wp:effectExtent l="0" t="0" r="0" b="635"/>
            <wp:wrapThrough wrapText="bothSides">
              <wp:wrapPolygon edited="0">
                <wp:start x="0" y="0"/>
                <wp:lineTo x="0" y="21198"/>
                <wp:lineTo x="21148" y="21198"/>
                <wp:lineTo x="211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800EC" w14:textId="50E82DD5" w:rsidR="00F42E8D" w:rsidRDefault="00F42E8D" w:rsidP="00463F1B">
      <w:pPr>
        <w:pStyle w:val="Title"/>
        <w:ind w:left="-720" w:right="-720"/>
        <w:jc w:val="left"/>
        <w:rPr>
          <w:sz w:val="20"/>
        </w:rPr>
      </w:pPr>
    </w:p>
    <w:p w14:paraId="493BFC33" w14:textId="77777777" w:rsidR="00014475" w:rsidRDefault="00014475" w:rsidP="00014475">
      <w:pPr>
        <w:pStyle w:val="Title"/>
        <w:tabs>
          <w:tab w:val="center" w:pos="4752"/>
        </w:tabs>
        <w:jc w:val="left"/>
        <w:rPr>
          <w:sz w:val="28"/>
        </w:rPr>
      </w:pPr>
    </w:p>
    <w:p w14:paraId="1D470520" w14:textId="77777777" w:rsidR="00014475" w:rsidRDefault="00014475" w:rsidP="00014475">
      <w:pPr>
        <w:pStyle w:val="Title"/>
        <w:jc w:val="left"/>
        <w:rPr>
          <w:sz w:val="28"/>
        </w:rPr>
      </w:pPr>
    </w:p>
    <w:p w14:paraId="489C52DF" w14:textId="77777777" w:rsidR="00014475" w:rsidRDefault="00014475" w:rsidP="00014475">
      <w:pPr>
        <w:pStyle w:val="Title"/>
        <w:jc w:val="left"/>
        <w:rPr>
          <w:sz w:val="28"/>
        </w:rPr>
      </w:pPr>
    </w:p>
    <w:p w14:paraId="30242255" w14:textId="77777777" w:rsidR="00014475" w:rsidRDefault="00014475" w:rsidP="00014475">
      <w:pPr>
        <w:pStyle w:val="Title"/>
        <w:rPr>
          <w:sz w:val="28"/>
        </w:rPr>
      </w:pPr>
    </w:p>
    <w:p w14:paraId="7545F13D" w14:textId="77777777" w:rsidR="00014475" w:rsidRDefault="00014475" w:rsidP="00014475">
      <w:pPr>
        <w:pStyle w:val="Title"/>
        <w:tabs>
          <w:tab w:val="left" w:pos="3855"/>
          <w:tab w:val="center" w:pos="6255"/>
        </w:tabs>
        <w:ind w:right="-720"/>
        <w:jc w:val="left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 xml:space="preserve">                        REVERE HOUSING AUTHORITY</w:t>
      </w:r>
    </w:p>
    <w:p w14:paraId="1744B39D" w14:textId="77777777" w:rsidR="00014475" w:rsidRDefault="00014475" w:rsidP="00014475">
      <w:pPr>
        <w:pStyle w:val="Title"/>
        <w:tabs>
          <w:tab w:val="left" w:pos="3855"/>
          <w:tab w:val="center" w:pos="6255"/>
        </w:tabs>
        <w:ind w:right="-720"/>
        <w:jc w:val="left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 xml:space="preserve">                                                 Section 8 </w:t>
      </w:r>
    </w:p>
    <w:p w14:paraId="41AB4AA7" w14:textId="22382C53" w:rsidR="00014475" w:rsidRPr="00845A39" w:rsidRDefault="00014475" w:rsidP="00014475">
      <w:pPr>
        <w:pStyle w:val="Title"/>
        <w:tabs>
          <w:tab w:val="left" w:pos="3855"/>
          <w:tab w:val="center" w:pos="6255"/>
        </w:tabs>
        <w:ind w:right="-720"/>
        <w:jc w:val="left"/>
        <w:rPr>
          <w:rFonts w:ascii="Arial" w:hAnsi="Arial" w:cs="Arial"/>
          <w:color w:val="auto"/>
          <w:sz w:val="20"/>
          <w:szCs w:val="20"/>
        </w:rPr>
      </w:pPr>
      <w:r w:rsidRPr="00845A39">
        <w:rPr>
          <w:rFonts w:ascii="Arial" w:hAnsi="Arial" w:cs="Arial"/>
          <w:color w:val="auto"/>
          <w:sz w:val="20"/>
          <w:szCs w:val="20"/>
        </w:rPr>
        <w:t xml:space="preserve">                           </w:t>
      </w:r>
      <w:r w:rsidR="00845A39">
        <w:rPr>
          <w:rFonts w:ascii="Arial" w:hAnsi="Arial" w:cs="Arial"/>
          <w:color w:val="auto"/>
          <w:sz w:val="20"/>
          <w:szCs w:val="20"/>
        </w:rPr>
        <w:t xml:space="preserve">        </w:t>
      </w:r>
      <w:r w:rsidRPr="00845A39">
        <w:rPr>
          <w:rFonts w:ascii="Arial" w:hAnsi="Arial" w:cs="Arial"/>
          <w:color w:val="auto"/>
          <w:sz w:val="20"/>
          <w:szCs w:val="20"/>
        </w:rPr>
        <w:t xml:space="preserve"> 82 </w:t>
      </w:r>
      <w:proofErr w:type="spellStart"/>
      <w:r w:rsidRPr="00845A39">
        <w:rPr>
          <w:rFonts w:ascii="Arial" w:hAnsi="Arial" w:cs="Arial"/>
          <w:color w:val="auto"/>
          <w:sz w:val="20"/>
          <w:szCs w:val="20"/>
        </w:rPr>
        <w:t>Cooledge</w:t>
      </w:r>
      <w:proofErr w:type="spellEnd"/>
      <w:r w:rsidRPr="00845A39">
        <w:rPr>
          <w:rFonts w:ascii="Arial" w:hAnsi="Arial" w:cs="Arial"/>
          <w:color w:val="auto"/>
          <w:sz w:val="20"/>
          <w:szCs w:val="20"/>
        </w:rPr>
        <w:t xml:space="preserve"> Street, Revere Massachusetts 02151</w:t>
      </w:r>
    </w:p>
    <w:p w14:paraId="635BC07B" w14:textId="31E2A4BF" w:rsidR="00014475" w:rsidRPr="00845A39" w:rsidRDefault="00014475" w:rsidP="00014475">
      <w:pPr>
        <w:pStyle w:val="Title"/>
        <w:tabs>
          <w:tab w:val="left" w:pos="3855"/>
          <w:tab w:val="center" w:pos="6255"/>
        </w:tabs>
        <w:ind w:right="-720"/>
        <w:jc w:val="left"/>
        <w:rPr>
          <w:rFonts w:ascii="Arial" w:hAnsi="Arial" w:cs="Arial"/>
          <w:color w:val="auto"/>
          <w:sz w:val="20"/>
          <w:szCs w:val="20"/>
        </w:rPr>
      </w:pPr>
      <w:r w:rsidRPr="00845A39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845A39">
        <w:rPr>
          <w:rFonts w:ascii="Arial" w:hAnsi="Arial" w:cs="Arial"/>
          <w:color w:val="auto"/>
          <w:sz w:val="20"/>
          <w:szCs w:val="20"/>
        </w:rPr>
        <w:t xml:space="preserve">      </w:t>
      </w:r>
      <w:r w:rsidRPr="00845A39">
        <w:rPr>
          <w:rFonts w:ascii="Arial" w:hAnsi="Arial" w:cs="Arial"/>
          <w:color w:val="auto"/>
          <w:sz w:val="20"/>
          <w:szCs w:val="20"/>
        </w:rPr>
        <w:t xml:space="preserve">  Phone: 781-284-1700 FAX: 781-286-8093 / 781-286-8094</w:t>
      </w:r>
    </w:p>
    <w:p w14:paraId="63E35BE2" w14:textId="2448EB35" w:rsidR="00F42E8D" w:rsidRDefault="00F42E8D" w:rsidP="00463F1B">
      <w:pPr>
        <w:pStyle w:val="Title"/>
        <w:ind w:left="-720" w:right="-720"/>
        <w:jc w:val="left"/>
        <w:rPr>
          <w:sz w:val="20"/>
        </w:rPr>
      </w:pPr>
    </w:p>
    <w:p w14:paraId="1B6A26CE" w14:textId="7C9065E4" w:rsidR="00463F1B" w:rsidRDefault="00384F2A" w:rsidP="00463F1B">
      <w:pPr>
        <w:pStyle w:val="Title"/>
        <w:ind w:left="-720" w:right="-720"/>
        <w:jc w:val="left"/>
        <w:rPr>
          <w:b w:val="0"/>
          <w:bCs w:val="0"/>
          <w:sz w:val="16"/>
        </w:rPr>
      </w:pPr>
      <w:r>
        <w:rPr>
          <w:sz w:val="20"/>
        </w:rPr>
        <w:t xml:space="preserve">  </w:t>
      </w:r>
      <w:r w:rsidR="00EE151F">
        <w:rPr>
          <w:sz w:val="20"/>
        </w:rPr>
        <w:tab/>
      </w:r>
      <w:r w:rsidR="00EE151F">
        <w:rPr>
          <w:sz w:val="20"/>
        </w:rPr>
        <w:tab/>
      </w:r>
      <w:r w:rsidR="00EE151F">
        <w:rPr>
          <w:sz w:val="20"/>
        </w:rPr>
        <w:tab/>
      </w:r>
      <w:r w:rsidR="00EE151F">
        <w:rPr>
          <w:sz w:val="20"/>
        </w:rPr>
        <w:tab/>
      </w:r>
      <w:r w:rsidR="00463F1B">
        <w:rPr>
          <w:sz w:val="20"/>
        </w:rPr>
        <w:t xml:space="preserve">                                             </w:t>
      </w:r>
    </w:p>
    <w:p w14:paraId="0794FE5A" w14:textId="2B869B60" w:rsidR="00384F2A" w:rsidRPr="00845A39" w:rsidRDefault="000910C4" w:rsidP="005B6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38B" w:rsidRPr="00845A39">
        <w:rPr>
          <w:rFonts w:ascii="Times New Roman" w:hAnsi="Times New Roman" w:cs="Times New Roman"/>
          <w:b/>
          <w:bCs/>
          <w:sz w:val="24"/>
          <w:szCs w:val="24"/>
        </w:rPr>
        <w:t xml:space="preserve">Payment Standards </w:t>
      </w:r>
      <w:r w:rsidR="0091052C">
        <w:rPr>
          <w:rFonts w:ascii="Times New Roman" w:hAnsi="Times New Roman" w:cs="Times New Roman"/>
          <w:b/>
          <w:bCs/>
          <w:sz w:val="24"/>
          <w:szCs w:val="24"/>
        </w:rPr>
        <w:t xml:space="preserve">effective </w:t>
      </w:r>
      <w:r w:rsidR="000439C1">
        <w:rPr>
          <w:rFonts w:ascii="Times New Roman" w:hAnsi="Times New Roman" w:cs="Times New Roman"/>
          <w:b/>
          <w:bCs/>
          <w:sz w:val="24"/>
          <w:szCs w:val="24"/>
        </w:rPr>
        <w:t>12/1/22</w:t>
      </w:r>
    </w:p>
    <w:p w14:paraId="6B1098EF" w14:textId="65AA79CD" w:rsidR="005B638B" w:rsidRPr="00845A39" w:rsidRDefault="005B638B" w:rsidP="005B638B">
      <w:pPr>
        <w:pStyle w:val="NoSpacing"/>
        <w:rPr>
          <w:rFonts w:ascii="Sylfaen" w:hAnsi="Sylfaen"/>
        </w:rPr>
      </w:pPr>
    </w:p>
    <w:tbl>
      <w:tblPr>
        <w:tblpPr w:leftFromText="180" w:rightFromText="180" w:vertAnchor="text" w:horzAnchor="margin" w:tblpXSpec="center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72"/>
        <w:gridCol w:w="1148"/>
        <w:gridCol w:w="1200"/>
        <w:gridCol w:w="1170"/>
        <w:gridCol w:w="1170"/>
        <w:gridCol w:w="1170"/>
      </w:tblGrid>
      <w:tr w:rsidR="005F463F" w:rsidRPr="00685D56" w14:paraId="1D8390C6" w14:textId="4BE6D175" w:rsidTr="006D3FD0">
        <w:tc>
          <w:tcPr>
            <w:tcW w:w="2160" w:type="dxa"/>
          </w:tcPr>
          <w:p w14:paraId="060537C2" w14:textId="31B394F1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6E219B8D" w14:textId="1153AFB3" w:rsidR="005B638B" w:rsidRPr="00685D56" w:rsidRDefault="005B638B" w:rsidP="005B638B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Metropolitan Area</w:t>
            </w:r>
          </w:p>
        </w:tc>
        <w:tc>
          <w:tcPr>
            <w:tcW w:w="1072" w:type="dxa"/>
            <w:shd w:val="clear" w:color="auto" w:fill="auto"/>
          </w:tcPr>
          <w:p w14:paraId="1A596C62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739F9E53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Efficiency</w:t>
            </w:r>
          </w:p>
        </w:tc>
        <w:tc>
          <w:tcPr>
            <w:tcW w:w="1148" w:type="dxa"/>
            <w:shd w:val="clear" w:color="auto" w:fill="auto"/>
          </w:tcPr>
          <w:p w14:paraId="4D89D53B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 xml:space="preserve">  </w:t>
            </w:r>
          </w:p>
          <w:p w14:paraId="3BC614AC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1 Bedroom</w:t>
            </w:r>
          </w:p>
        </w:tc>
        <w:tc>
          <w:tcPr>
            <w:tcW w:w="1200" w:type="dxa"/>
            <w:shd w:val="clear" w:color="auto" w:fill="auto"/>
          </w:tcPr>
          <w:p w14:paraId="3913D4F7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48DDD056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2 Bedroom</w:t>
            </w:r>
          </w:p>
        </w:tc>
        <w:tc>
          <w:tcPr>
            <w:tcW w:w="1170" w:type="dxa"/>
            <w:shd w:val="clear" w:color="auto" w:fill="auto"/>
          </w:tcPr>
          <w:p w14:paraId="008E4D76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6E3E4FA7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3 Bedroom</w:t>
            </w:r>
          </w:p>
        </w:tc>
        <w:tc>
          <w:tcPr>
            <w:tcW w:w="1170" w:type="dxa"/>
            <w:shd w:val="clear" w:color="auto" w:fill="auto"/>
          </w:tcPr>
          <w:p w14:paraId="6782A4D1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19F9C191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  <w:highlight w:val="yellow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4 Bedroom</w:t>
            </w:r>
          </w:p>
        </w:tc>
        <w:tc>
          <w:tcPr>
            <w:tcW w:w="1170" w:type="dxa"/>
          </w:tcPr>
          <w:p w14:paraId="44AAB9E1" w14:textId="77777777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70FE63CC" w14:textId="39639FEA" w:rsidR="005F463F" w:rsidRPr="00685D56" w:rsidRDefault="005F463F" w:rsidP="005F463F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85D56">
              <w:rPr>
                <w:rFonts w:ascii="Sylfaen" w:hAnsi="Sylfaen"/>
                <w:b/>
                <w:bCs/>
                <w:sz w:val="20"/>
                <w:szCs w:val="20"/>
              </w:rPr>
              <w:t>5 Bedroom</w:t>
            </w:r>
          </w:p>
        </w:tc>
      </w:tr>
      <w:tr w:rsidR="005F463F" w:rsidRPr="00685D56" w14:paraId="47FC9A02" w14:textId="6A477155" w:rsidTr="004B4FAA">
        <w:trPr>
          <w:trHeight w:val="260"/>
        </w:trPr>
        <w:tc>
          <w:tcPr>
            <w:tcW w:w="2160" w:type="dxa"/>
          </w:tcPr>
          <w:p w14:paraId="5B55BF24" w14:textId="4EF3460D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AF5EA92" w14:textId="7EE2696C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7BCC0617" w14:textId="5693CB13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DC349D7" w14:textId="29CDC88E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A4A5660" w14:textId="4F05BA6D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E26F7C8" w14:textId="22526BFE" w:rsidR="005F463F" w:rsidRPr="00685D56" w:rsidRDefault="005F463F" w:rsidP="00AB08F1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D3BD31" w14:textId="2AC6A91C" w:rsidR="005F463F" w:rsidRPr="00685D56" w:rsidRDefault="005F463F" w:rsidP="005F463F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5F463F" w:rsidRPr="00685D56" w14:paraId="3844450E" w14:textId="430DEF8C" w:rsidTr="004B4FAA">
        <w:trPr>
          <w:trHeight w:val="620"/>
        </w:trPr>
        <w:tc>
          <w:tcPr>
            <w:tcW w:w="2160" w:type="dxa"/>
            <w:shd w:val="clear" w:color="auto" w:fill="F2F2F2" w:themeFill="background1" w:themeFillShade="F2"/>
          </w:tcPr>
          <w:p w14:paraId="40AD1D36" w14:textId="2689C26F" w:rsidR="005F463F" w:rsidRPr="00685D56" w:rsidRDefault="005B638B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Boston-Cambridge-Quincy </w:t>
            </w:r>
            <w:r w:rsidR="000910C4" w:rsidRPr="00685D56">
              <w:rPr>
                <w:rFonts w:ascii="Sylfaen" w:hAnsi="Sylfaen"/>
                <w:sz w:val="20"/>
                <w:szCs w:val="20"/>
              </w:rPr>
              <w:t>FY 202</w:t>
            </w:r>
            <w:r w:rsidR="000439C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53CBC4BA" w14:textId="77777777" w:rsidR="004B4FAA" w:rsidRDefault="004B4FAA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471C88F1" w14:textId="30DE1B58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$</w:t>
            </w:r>
            <w:r w:rsidR="00CD7A9C">
              <w:rPr>
                <w:rFonts w:ascii="Sylfaen" w:hAnsi="Sylfaen"/>
                <w:sz w:val="20"/>
                <w:szCs w:val="20"/>
              </w:rPr>
              <w:t>2025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2CBE6B01" w14:textId="777777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201BDCF5" w14:textId="2CD105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CD7A9C">
              <w:rPr>
                <w:rFonts w:ascii="Sylfaen" w:hAnsi="Sylfaen"/>
                <w:sz w:val="20"/>
                <w:szCs w:val="20"/>
              </w:rPr>
              <w:t>2198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67F86371" w14:textId="777777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3F0BC7FC" w14:textId="587B4415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CD7A9C">
              <w:rPr>
                <w:rFonts w:ascii="Sylfaen" w:hAnsi="Sylfaen"/>
                <w:sz w:val="20"/>
                <w:szCs w:val="20"/>
              </w:rPr>
              <w:t>2635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203D188" w14:textId="777777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278A3715" w14:textId="7AA85C6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CD7A9C">
              <w:rPr>
                <w:rFonts w:ascii="Sylfaen" w:hAnsi="Sylfaen"/>
                <w:sz w:val="20"/>
                <w:szCs w:val="20"/>
              </w:rPr>
              <w:t>3207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C6FF0F3" w14:textId="777777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6D7B8FB0" w14:textId="2CA8EAE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CD7A9C">
              <w:rPr>
                <w:rFonts w:ascii="Sylfaen" w:hAnsi="Sylfaen"/>
                <w:sz w:val="20"/>
                <w:szCs w:val="20"/>
              </w:rPr>
              <w:t>3540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0170C52" w14:textId="77777777" w:rsidR="005F463F" w:rsidRPr="00685D56" w:rsidRDefault="005F463F" w:rsidP="00AB08F1">
            <w:pPr>
              <w:rPr>
                <w:rFonts w:ascii="Sylfaen" w:hAnsi="Sylfaen"/>
                <w:sz w:val="20"/>
                <w:szCs w:val="20"/>
              </w:rPr>
            </w:pPr>
          </w:p>
          <w:p w14:paraId="08AB932C" w14:textId="3C521B9D" w:rsidR="005F463F" w:rsidRPr="00685D56" w:rsidRDefault="005F463F" w:rsidP="005F463F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>$</w:t>
            </w:r>
            <w:r w:rsidR="00F90301">
              <w:rPr>
                <w:rFonts w:ascii="Sylfaen" w:hAnsi="Sylfaen"/>
                <w:sz w:val="20"/>
                <w:szCs w:val="20"/>
              </w:rPr>
              <w:t>4071</w:t>
            </w:r>
          </w:p>
        </w:tc>
      </w:tr>
    </w:tbl>
    <w:p w14:paraId="71EC0818" w14:textId="35DF318E" w:rsidR="00AB3A6B" w:rsidRPr="00685D56" w:rsidRDefault="00F7531C" w:rsidP="00546869">
      <w:pPr>
        <w:pStyle w:val="NoSpacing"/>
        <w:rPr>
          <w:rFonts w:ascii="Sylfaen" w:hAnsi="Sylfaen"/>
          <w:sz w:val="20"/>
          <w:szCs w:val="20"/>
        </w:rPr>
      </w:pPr>
      <w:r w:rsidRPr="00685D56">
        <w:rPr>
          <w:rFonts w:ascii="Sylfaen" w:hAnsi="Sylfaen"/>
          <w:sz w:val="20"/>
          <w:szCs w:val="20"/>
        </w:rPr>
        <w:t xml:space="preserve"> </w:t>
      </w:r>
      <w:r w:rsidR="00546869" w:rsidRPr="00685D56">
        <w:rPr>
          <w:rFonts w:ascii="Sylfaen" w:hAnsi="Sylfaen"/>
          <w:sz w:val="20"/>
          <w:szCs w:val="20"/>
        </w:rPr>
        <w:t xml:space="preserve"> </w:t>
      </w:r>
      <w:r w:rsidRPr="00685D56">
        <w:rPr>
          <w:rFonts w:ascii="Sylfaen" w:hAnsi="Sylfaen"/>
          <w:sz w:val="20"/>
          <w:szCs w:val="20"/>
        </w:rPr>
        <w:t xml:space="preserve"> </w:t>
      </w:r>
    </w:p>
    <w:p w14:paraId="33D11F0B" w14:textId="77777777" w:rsidR="00546869" w:rsidRPr="00685D56" w:rsidRDefault="00546869" w:rsidP="00546869">
      <w:pPr>
        <w:pStyle w:val="NoSpacing"/>
        <w:rPr>
          <w:rFonts w:ascii="Sylfaen" w:hAnsi="Sylfaen"/>
          <w:sz w:val="20"/>
          <w:szCs w:val="20"/>
        </w:rPr>
      </w:pPr>
    </w:p>
    <w:tbl>
      <w:tblPr>
        <w:tblpPr w:leftFromText="180" w:rightFromText="180" w:vertAnchor="text" w:horzAnchor="margin" w:tblpXSpec="center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1080"/>
        <w:gridCol w:w="1080"/>
        <w:gridCol w:w="1170"/>
        <w:gridCol w:w="1170"/>
        <w:gridCol w:w="1170"/>
        <w:gridCol w:w="1180"/>
      </w:tblGrid>
      <w:tr w:rsidR="00A026CC" w:rsidRPr="00685D56" w14:paraId="111816B4" w14:textId="77777777" w:rsidTr="00A026CC">
        <w:tc>
          <w:tcPr>
            <w:tcW w:w="2155" w:type="dxa"/>
            <w:shd w:val="clear" w:color="auto" w:fill="F2F2F2" w:themeFill="background1" w:themeFillShade="F2"/>
          </w:tcPr>
          <w:p w14:paraId="41074737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67379CEB" w14:textId="7D53CD7C" w:rsidR="00A026CC" w:rsidRPr="00685D56" w:rsidRDefault="00A026CC" w:rsidP="00AB3A6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>Brockton FY 202</w:t>
            </w:r>
            <w:r w:rsidR="000439C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B8BC839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1C8D1F48" w14:textId="166A7208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$</w:t>
            </w:r>
            <w:r w:rsidR="004B4FAA">
              <w:rPr>
                <w:rFonts w:ascii="Sylfaen" w:hAnsi="Sylfaen"/>
                <w:sz w:val="20"/>
                <w:szCs w:val="20"/>
              </w:rPr>
              <w:t>1246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CF5C833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2C0E2B77" w14:textId="2FD1DE62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4B4FAA">
              <w:rPr>
                <w:rFonts w:ascii="Sylfaen" w:hAnsi="Sylfaen"/>
                <w:sz w:val="20"/>
                <w:szCs w:val="20"/>
              </w:rPr>
              <w:t>1415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6A62D1A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201D131E" w14:textId="740FCDE9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4B4FAA">
              <w:rPr>
                <w:rFonts w:ascii="Sylfaen" w:hAnsi="Sylfaen"/>
                <w:sz w:val="20"/>
                <w:szCs w:val="20"/>
              </w:rPr>
              <w:t>1863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673231E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5A16F8BC" w14:textId="119D1F13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4B4FAA">
              <w:rPr>
                <w:rFonts w:ascii="Sylfaen" w:hAnsi="Sylfaen"/>
                <w:sz w:val="20"/>
                <w:szCs w:val="20"/>
              </w:rPr>
              <w:t>2375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E511F09" w14:textId="77777777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  <w:p w14:paraId="492074D6" w14:textId="72A9F420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4B4FAA">
              <w:rPr>
                <w:rFonts w:ascii="Sylfaen" w:hAnsi="Sylfaen"/>
                <w:sz w:val="20"/>
                <w:szCs w:val="20"/>
              </w:rPr>
              <w:t>2708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0FBAECB8" w14:textId="6A61D321" w:rsidR="00A026CC" w:rsidRPr="00685D56" w:rsidRDefault="00A026CC" w:rsidP="001D3DEB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C1B819A" w14:textId="1B6D6884" w:rsidR="00546869" w:rsidRPr="00685D56" w:rsidRDefault="00546869" w:rsidP="00546869">
      <w:pPr>
        <w:pStyle w:val="NoSpacing"/>
        <w:rPr>
          <w:rFonts w:ascii="Sylfaen" w:hAnsi="Sylfaen"/>
          <w:sz w:val="20"/>
          <w:szCs w:val="20"/>
        </w:rPr>
      </w:pPr>
    </w:p>
    <w:p w14:paraId="4F4F4D78" w14:textId="305BD34E" w:rsidR="00384F2A" w:rsidRPr="00685D56" w:rsidRDefault="00384F2A" w:rsidP="00546869">
      <w:pPr>
        <w:pStyle w:val="NoSpacing"/>
        <w:rPr>
          <w:rFonts w:ascii="Sylfaen" w:hAnsi="Sylfaen"/>
          <w:sz w:val="20"/>
          <w:szCs w:val="20"/>
        </w:rPr>
      </w:pPr>
    </w:p>
    <w:p w14:paraId="67ABA976" w14:textId="77777777" w:rsidR="00640A8F" w:rsidRPr="00845A39" w:rsidRDefault="00640A8F" w:rsidP="00546869">
      <w:pPr>
        <w:pStyle w:val="NoSpacing"/>
        <w:rPr>
          <w:rFonts w:ascii="Sylfaen" w:hAnsi="Sylfaen"/>
          <w:i/>
          <w:iCs/>
        </w:rPr>
      </w:pPr>
    </w:p>
    <w:tbl>
      <w:tblPr>
        <w:tblpPr w:leftFromText="180" w:rightFromText="180" w:vertAnchor="text" w:horzAnchor="margin" w:tblpXSpec="center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1080"/>
        <w:gridCol w:w="1080"/>
        <w:gridCol w:w="1170"/>
        <w:gridCol w:w="1170"/>
        <w:gridCol w:w="1170"/>
        <w:gridCol w:w="1180"/>
      </w:tblGrid>
      <w:tr w:rsidR="00A026CC" w:rsidRPr="00685D56" w14:paraId="0E6E16DE" w14:textId="77777777" w:rsidTr="00817FD0">
        <w:tc>
          <w:tcPr>
            <w:tcW w:w="2155" w:type="dxa"/>
            <w:shd w:val="clear" w:color="auto" w:fill="F2F2F2" w:themeFill="background1" w:themeFillShade="F2"/>
          </w:tcPr>
          <w:p w14:paraId="54B88DCC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4724A612" w14:textId="5E7097F5" w:rsidR="00A026CC" w:rsidRPr="00685D56" w:rsidRDefault="000439C1" w:rsidP="00817FD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Dracut</w:t>
            </w:r>
            <w:r w:rsidR="00A026CC" w:rsidRPr="00685D56">
              <w:rPr>
                <w:rFonts w:ascii="Sylfaen" w:hAnsi="Sylfaen"/>
                <w:sz w:val="20"/>
                <w:szCs w:val="20"/>
              </w:rPr>
              <w:t xml:space="preserve"> FY 202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403EE02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05CEAB08" w14:textId="7ED49EB4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$</w:t>
            </w:r>
            <w:r w:rsidR="004B4FAA">
              <w:rPr>
                <w:rFonts w:ascii="Sylfaen" w:hAnsi="Sylfaen"/>
                <w:sz w:val="20"/>
                <w:szCs w:val="20"/>
              </w:rPr>
              <w:t>1340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483FF63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36E95C9F" w14:textId="36D47C20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4B4FAA">
              <w:rPr>
                <w:rFonts w:ascii="Sylfaen" w:hAnsi="Sylfaen"/>
                <w:sz w:val="20"/>
                <w:szCs w:val="20"/>
              </w:rPr>
              <w:t>1490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1930991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70E2D64A" w14:textId="3E78A1F3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4B4FAA">
              <w:rPr>
                <w:rFonts w:ascii="Sylfaen" w:hAnsi="Sylfaen"/>
                <w:sz w:val="20"/>
                <w:szCs w:val="20"/>
              </w:rPr>
              <w:t>1955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943D430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4A30004A" w14:textId="06EF3232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 $</w:t>
            </w:r>
            <w:r w:rsidR="004B4FAA">
              <w:rPr>
                <w:rFonts w:ascii="Sylfaen" w:hAnsi="Sylfaen"/>
                <w:sz w:val="20"/>
                <w:szCs w:val="20"/>
              </w:rPr>
              <w:t>2379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E880255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  <w:p w14:paraId="32CE3C7D" w14:textId="15246908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  <w:r w:rsidRPr="00685D56">
              <w:rPr>
                <w:rFonts w:ascii="Sylfaen" w:hAnsi="Sylfaen"/>
                <w:sz w:val="20"/>
                <w:szCs w:val="20"/>
              </w:rPr>
              <w:t xml:space="preserve">  $</w:t>
            </w:r>
            <w:r w:rsidR="004B4FAA">
              <w:rPr>
                <w:rFonts w:ascii="Sylfaen" w:hAnsi="Sylfaen"/>
                <w:sz w:val="20"/>
                <w:szCs w:val="20"/>
              </w:rPr>
              <w:t>2626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2CF3576F" w14:textId="77777777" w:rsidR="00A026CC" w:rsidRPr="00685D56" w:rsidRDefault="00A026CC" w:rsidP="00817FD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06FF873" w14:textId="77777777" w:rsidR="00A026CC" w:rsidRPr="00685D56" w:rsidRDefault="00A026CC" w:rsidP="00A026CC">
      <w:pPr>
        <w:pStyle w:val="NoSpacing"/>
        <w:rPr>
          <w:rFonts w:ascii="Sylfaen" w:hAnsi="Sylfaen"/>
          <w:sz w:val="20"/>
          <w:szCs w:val="20"/>
        </w:rPr>
      </w:pPr>
    </w:p>
    <w:p w14:paraId="45C57300" w14:textId="5FBC7DD8" w:rsidR="005F463F" w:rsidRPr="00845A39" w:rsidRDefault="005F463F" w:rsidP="00546869">
      <w:pPr>
        <w:rPr>
          <w:rFonts w:ascii="Sylfaen" w:hAnsi="Sylfaen"/>
          <w:b/>
          <w:bCs/>
          <w:i/>
          <w:iCs/>
          <w:sz w:val="28"/>
          <w:szCs w:val="28"/>
        </w:rPr>
      </w:pPr>
    </w:p>
    <w:p w14:paraId="10E439D9" w14:textId="5C83F6CA" w:rsidR="00A556B7" w:rsidRDefault="00A556B7" w:rsidP="00546869">
      <w:pPr>
        <w:rPr>
          <w:b/>
          <w:bCs/>
          <w:i/>
          <w:iCs/>
          <w:sz w:val="28"/>
          <w:szCs w:val="28"/>
        </w:rPr>
      </w:pPr>
    </w:p>
    <w:p w14:paraId="4D9F90C7" w14:textId="77777777" w:rsidR="00A026CC" w:rsidRDefault="00A026CC" w:rsidP="00546869">
      <w:pPr>
        <w:rPr>
          <w:b/>
          <w:bCs/>
          <w:i/>
          <w:iCs/>
          <w:sz w:val="28"/>
          <w:szCs w:val="28"/>
        </w:rPr>
      </w:pPr>
    </w:p>
    <w:p w14:paraId="7769B4E5" w14:textId="2D4DBD6A" w:rsidR="00A556B7" w:rsidRDefault="00A556B7" w:rsidP="00546869">
      <w:pPr>
        <w:rPr>
          <w:b/>
          <w:bCs/>
          <w:i/>
          <w:iCs/>
          <w:sz w:val="28"/>
          <w:szCs w:val="28"/>
        </w:rPr>
      </w:pPr>
    </w:p>
    <w:p w14:paraId="6FB4932A" w14:textId="41C8856C" w:rsidR="00B750ED" w:rsidRDefault="00A556B7" w:rsidP="00A556B7">
      <w:pPr>
        <w:tabs>
          <w:tab w:val="left" w:pos="1425"/>
        </w:tabs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ab/>
      </w:r>
      <w:r w:rsidR="00B750ED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 xml:space="preserve">       </w:t>
      </w:r>
    </w:p>
    <w:p w14:paraId="008B6AE0" w14:textId="2A7EF39E" w:rsidR="00B750ED" w:rsidRDefault="00B750ED" w:rsidP="00A556B7">
      <w:pPr>
        <w:tabs>
          <w:tab w:val="left" w:pos="1425"/>
        </w:tabs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sectPr w:rsidR="00B750ED" w:rsidSect="00925489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D51E" w14:textId="77777777" w:rsidR="005F463F" w:rsidRDefault="005F463F" w:rsidP="005F463F">
      <w:pPr>
        <w:spacing w:after="0" w:line="240" w:lineRule="auto"/>
      </w:pPr>
      <w:r>
        <w:separator/>
      </w:r>
    </w:p>
  </w:endnote>
  <w:endnote w:type="continuationSeparator" w:id="0">
    <w:p w14:paraId="7650AE64" w14:textId="77777777" w:rsidR="005F463F" w:rsidRDefault="005F463F" w:rsidP="005F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591B" w14:textId="4B70663D" w:rsidR="00B04043" w:rsidRDefault="00B04043">
    <w:pPr>
      <w:pStyle w:val="Footer"/>
    </w:pPr>
    <w:r w:rsidRPr="00786293">
      <w:rPr>
        <w:noProof/>
        <w:color w:val="0000FF"/>
      </w:rPr>
      <w:drawing>
        <wp:inline distT="0" distB="0" distL="0" distR="0" wp14:anchorId="40A34B4E" wp14:editId="05D7696E">
          <wp:extent cx="571500" cy="466725"/>
          <wp:effectExtent l="0" t="0" r="0" b="9525"/>
          <wp:docPr id="3" name="Picture 3" descr="http://www.bstcu.com/EqualHousing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stcu.com/EqualHousing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</w:t>
    </w:r>
    <w:r w:rsidRPr="00786293"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 wp14:anchorId="220C1903" wp14:editId="45284CF3">
          <wp:extent cx="466725" cy="466725"/>
          <wp:effectExtent l="0" t="0" r="9525" b="9525"/>
          <wp:docPr id="2" name="Picture 2" descr="Related imag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EB0B" w14:textId="77777777" w:rsidR="005F463F" w:rsidRDefault="005F463F" w:rsidP="005F463F">
      <w:pPr>
        <w:spacing w:after="0" w:line="240" w:lineRule="auto"/>
      </w:pPr>
      <w:bookmarkStart w:id="0" w:name="_Hlk51581959"/>
      <w:bookmarkEnd w:id="0"/>
      <w:r>
        <w:separator/>
      </w:r>
    </w:p>
  </w:footnote>
  <w:footnote w:type="continuationSeparator" w:id="0">
    <w:p w14:paraId="33189531" w14:textId="77777777" w:rsidR="005F463F" w:rsidRDefault="005F463F" w:rsidP="005F4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B"/>
    <w:rsid w:val="00014475"/>
    <w:rsid w:val="000439C1"/>
    <w:rsid w:val="000910C4"/>
    <w:rsid w:val="000E31F4"/>
    <w:rsid w:val="001032E0"/>
    <w:rsid w:val="001B223A"/>
    <w:rsid w:val="002A54F0"/>
    <w:rsid w:val="002E0908"/>
    <w:rsid w:val="00353873"/>
    <w:rsid w:val="00384F2A"/>
    <w:rsid w:val="00463F1B"/>
    <w:rsid w:val="00474968"/>
    <w:rsid w:val="004B4FAA"/>
    <w:rsid w:val="00526703"/>
    <w:rsid w:val="00546869"/>
    <w:rsid w:val="005B638B"/>
    <w:rsid w:val="005F463F"/>
    <w:rsid w:val="00640A8F"/>
    <w:rsid w:val="00685D56"/>
    <w:rsid w:val="00845A39"/>
    <w:rsid w:val="008E588E"/>
    <w:rsid w:val="008F449B"/>
    <w:rsid w:val="0091052C"/>
    <w:rsid w:val="00925489"/>
    <w:rsid w:val="009B1087"/>
    <w:rsid w:val="00A026CC"/>
    <w:rsid w:val="00A556B7"/>
    <w:rsid w:val="00AB3A6B"/>
    <w:rsid w:val="00B04043"/>
    <w:rsid w:val="00B750ED"/>
    <w:rsid w:val="00C9619B"/>
    <w:rsid w:val="00CD7A9C"/>
    <w:rsid w:val="00EE151F"/>
    <w:rsid w:val="00F00C69"/>
    <w:rsid w:val="00F42E8D"/>
    <w:rsid w:val="00F7531C"/>
    <w:rsid w:val="00F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A931"/>
  <w15:chartTrackingRefBased/>
  <w15:docId w15:val="{68FD1E47-352D-4319-8E94-B296F05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46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F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63F1B"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F46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F4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46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F"/>
  </w:style>
  <w:style w:type="paragraph" w:styleId="Footer">
    <w:name w:val="footer"/>
    <w:basedOn w:val="Normal"/>
    <w:link w:val="FooterChar"/>
    <w:uiPriority w:val="99"/>
    <w:unhideWhenUsed/>
    <w:rsid w:val="005F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imgres?imgurl=http://papunet.net/sites/papunet.net/files/kuvapankki/20121023/rolstoel%20symbool%20blauw.png&amp;imgrefurl=http://papunet.net/materiaalia/kuvapankki/luokka/toiminnan-apuv%C3%A4lineet?%26page%3D2&amp;docid=8tHbotqmgI9yWM&amp;tbnid=FFTJsiLE2nwkXM:&amp;w=283&amp;h=283&amp;ved=0CAgQxiAwBmoVChMI35fz5MLgyAIVjG0-Ch19BAwk&amp;iact=c&amp;ictx=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google.com/url?sa=i&amp;rct=j&amp;q=&amp;esrc=s&amp;source=images&amp;cd=&amp;cad=rja&amp;uact=8&amp;ved=0CAcQjRxqFQoTCMvc-oLC4MgCFYFIPgodO-sF8A&amp;url=http://www.bstcu.com/Deposits.htm&amp;bvm=bv.105841590,d.cWw&amp;psig=AFQjCNFszrzSsi6xeSd5bcznWRp9gDP6pA&amp;ust=1445961887922957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Ambrosino</dc:creator>
  <cp:keywords/>
  <dc:description/>
  <cp:lastModifiedBy>Joan Ambrosino</cp:lastModifiedBy>
  <cp:revision>5</cp:revision>
  <cp:lastPrinted>2022-09-26T17:35:00Z</cp:lastPrinted>
  <dcterms:created xsi:type="dcterms:W3CDTF">2022-09-23T14:59:00Z</dcterms:created>
  <dcterms:modified xsi:type="dcterms:W3CDTF">2022-09-26T17:35:00Z</dcterms:modified>
</cp:coreProperties>
</file>